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44AD" w14:textId="77777777" w:rsidR="00341D21" w:rsidRPr="005E4070" w:rsidRDefault="00341D21" w:rsidP="00341D21">
      <w:pPr>
        <w:jc w:val="center"/>
        <w:rPr>
          <w:rFonts w:ascii="Algerian" w:hAnsi="Algerian"/>
          <w:sz w:val="28"/>
          <w:szCs w:val="28"/>
        </w:rPr>
      </w:pPr>
      <w:r w:rsidRPr="005E4070">
        <w:rPr>
          <w:rFonts w:ascii="Algerian" w:hAnsi="Algerian"/>
          <w:sz w:val="28"/>
          <w:szCs w:val="28"/>
        </w:rPr>
        <w:t>,,LIBIKÓKA”</w:t>
      </w:r>
    </w:p>
    <w:p w14:paraId="156FAE9D" w14:textId="77777777" w:rsidR="00341D21" w:rsidRPr="005E4070" w:rsidRDefault="00341D21" w:rsidP="00341D21">
      <w:pPr>
        <w:jc w:val="center"/>
        <w:rPr>
          <w:rFonts w:ascii="Algerian" w:hAnsi="Algerian"/>
          <w:sz w:val="28"/>
          <w:szCs w:val="28"/>
        </w:rPr>
      </w:pPr>
      <w:r w:rsidRPr="005E4070">
        <w:rPr>
          <w:rFonts w:ascii="Algerian" w:hAnsi="Algerian"/>
          <w:sz w:val="28"/>
          <w:szCs w:val="28"/>
        </w:rPr>
        <w:t>JÁTÉKOS, ZENÉS, MOZGÁSFEJLESZT</w:t>
      </w:r>
      <w:r w:rsidRPr="005E4070">
        <w:rPr>
          <w:rFonts w:ascii="Cambria" w:hAnsi="Cambria" w:cs="Cambria"/>
          <w:sz w:val="28"/>
          <w:szCs w:val="28"/>
        </w:rPr>
        <w:t>Ő</w:t>
      </w:r>
      <w:r w:rsidRPr="005E4070">
        <w:rPr>
          <w:rFonts w:ascii="Algerian" w:hAnsi="Algerian"/>
          <w:sz w:val="28"/>
          <w:szCs w:val="28"/>
        </w:rPr>
        <w:t>, EGYENS</w:t>
      </w:r>
      <w:r w:rsidRPr="005E4070">
        <w:rPr>
          <w:rFonts w:ascii="Algerian" w:hAnsi="Algerian" w:cs="Algerian"/>
          <w:sz w:val="28"/>
          <w:szCs w:val="28"/>
        </w:rPr>
        <w:t>Ú</w:t>
      </w:r>
      <w:r w:rsidRPr="005E4070">
        <w:rPr>
          <w:rFonts w:ascii="Algerian" w:hAnsi="Algerian"/>
          <w:sz w:val="28"/>
          <w:szCs w:val="28"/>
        </w:rPr>
        <w:t>LYFEJLESZT</w:t>
      </w:r>
      <w:r w:rsidRPr="005E4070">
        <w:rPr>
          <w:rFonts w:ascii="Cambria" w:hAnsi="Cambria" w:cs="Cambria"/>
          <w:sz w:val="28"/>
          <w:szCs w:val="28"/>
        </w:rPr>
        <w:t>Ő</w:t>
      </w:r>
      <w:r w:rsidRPr="005E4070">
        <w:rPr>
          <w:rFonts w:ascii="Algerian" w:hAnsi="Algerian"/>
          <w:sz w:val="28"/>
          <w:szCs w:val="28"/>
        </w:rPr>
        <w:t xml:space="preserve"> GYERMEKTORNA</w:t>
      </w:r>
    </w:p>
    <w:p w14:paraId="788A89FC" w14:textId="77777777" w:rsidR="00341D21" w:rsidRPr="005E4070" w:rsidRDefault="00341D21" w:rsidP="00341D21">
      <w:pPr>
        <w:jc w:val="center"/>
        <w:rPr>
          <w:rFonts w:ascii="Algerian" w:hAnsi="Algerian"/>
          <w:sz w:val="28"/>
          <w:szCs w:val="28"/>
        </w:rPr>
      </w:pPr>
    </w:p>
    <w:p w14:paraId="75DC774A" w14:textId="77777777" w:rsidR="00341D21" w:rsidRPr="005E4070" w:rsidRDefault="00341D21" w:rsidP="00341D21">
      <w:pPr>
        <w:rPr>
          <w:sz w:val="24"/>
          <w:szCs w:val="24"/>
        </w:rPr>
      </w:pPr>
    </w:p>
    <w:p w14:paraId="25D93DB5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  <w:r w:rsidRPr="005E4070">
        <w:rPr>
          <w:rFonts w:ascii="Cavolini" w:hAnsi="Cavolini" w:cs="Cavolini"/>
          <w:sz w:val="28"/>
          <w:szCs w:val="28"/>
        </w:rPr>
        <w:t>Mozgásfejlesztő játékok, egyensúlyfejlesztő mozgások különféle mozgásfejlesztő eszközökkel, segítséggel, differenciált feladatadással, egyéni képességek figyelembe vételével. Cél az egyensúly, mobilitás fejlesztése, mozgások (szem-láb, szem-kéz koordináció fejlesztése, mozgás összerendezettség fejlesztése), helyes testtartás, helyes légzés kialakítása, megtanulása, ehhez különféle fejlesztő eszközök alkalmazása, használata.  Tartásjavító mozgások, lábtorna, mobilizáló gyakorlatok, prevenciós jellegű mozgások alkalmazása a foglalkozások alatt.</w:t>
      </w:r>
    </w:p>
    <w:p w14:paraId="1A210AEB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</w:p>
    <w:p w14:paraId="00AC9BC3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  <w:r w:rsidRPr="005E4070">
        <w:rPr>
          <w:rFonts w:ascii="Cavolini" w:hAnsi="Cavolini" w:cs="Cavolini"/>
          <w:sz w:val="28"/>
          <w:szCs w:val="28"/>
        </w:rPr>
        <w:t xml:space="preserve">Különféle játékos tevékenységek, akadálypályákon való járás-futás gyakorlatok, szökdelések, ugrások szerekről szerekre, szerekről segítséggel, és önállóan. Cél az ügyesség, gyorsaság, erő fejlesztése, törzsizmok, helyes testtartásért felelős izmok, lábizmok fejlesztése különféle játékos gyakorlatok segítségével. </w:t>
      </w:r>
    </w:p>
    <w:p w14:paraId="78E038C4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</w:p>
    <w:p w14:paraId="4CEEA87F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  <w:r w:rsidRPr="005E4070">
        <w:rPr>
          <w:rFonts w:ascii="Cavolini" w:hAnsi="Cavolini" w:cs="Cavolini"/>
          <w:sz w:val="28"/>
          <w:szCs w:val="28"/>
        </w:rPr>
        <w:t xml:space="preserve">Prevenció: a mozgásfejlesztő játékok, gyakorlatok segítik </w:t>
      </w:r>
      <w:proofErr w:type="gramStart"/>
      <w:r w:rsidRPr="005E4070">
        <w:rPr>
          <w:rFonts w:ascii="Cavolini" w:hAnsi="Cavolini" w:cs="Cavolini"/>
          <w:sz w:val="28"/>
          <w:szCs w:val="28"/>
        </w:rPr>
        <w:t>megelőzni  a</w:t>
      </w:r>
      <w:proofErr w:type="gramEnd"/>
      <w:r w:rsidRPr="005E4070">
        <w:rPr>
          <w:rFonts w:ascii="Cavolini" w:hAnsi="Cavolini" w:cs="Cavolini"/>
          <w:sz w:val="28"/>
          <w:szCs w:val="28"/>
        </w:rPr>
        <w:t xml:space="preserve"> későbbi tartáshibák, láb boltozati elváltozások kialakulását.</w:t>
      </w:r>
    </w:p>
    <w:p w14:paraId="7AC2E7BA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  <w:r w:rsidRPr="005E4070">
        <w:rPr>
          <w:rFonts w:ascii="Cavolini" w:hAnsi="Cavolini" w:cs="Cavolini"/>
          <w:sz w:val="28"/>
          <w:szCs w:val="28"/>
        </w:rPr>
        <w:t xml:space="preserve">A játékos, zenés mozgással, a sokféle fejlesztő eszközök használatával a gyerekek megszeretik a rendszeres testmozgást, önértékelésük, önbizalmuk pozitív irányba fejlődik. A differenciált feladatadás, segítségnyújtás lehetővé teszi, hogy képességeik szerint fejlődjenek. </w:t>
      </w:r>
    </w:p>
    <w:p w14:paraId="2240B160" w14:textId="77777777" w:rsidR="00341D21" w:rsidRPr="005E4070" w:rsidRDefault="00341D21" w:rsidP="00341D21">
      <w:pPr>
        <w:jc w:val="both"/>
        <w:rPr>
          <w:rFonts w:ascii="Cavolini" w:hAnsi="Cavolini" w:cs="Cavolini"/>
          <w:sz w:val="28"/>
          <w:szCs w:val="28"/>
        </w:rPr>
      </w:pPr>
    </w:p>
    <w:sectPr w:rsidR="00341D21" w:rsidRPr="005E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21"/>
    <w:rsid w:val="00341D21"/>
    <w:rsid w:val="005E4070"/>
    <w:rsid w:val="006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CBB"/>
  <w15:chartTrackingRefBased/>
  <w15:docId w15:val="{3F2BEBC5-B5BD-4EE8-AF9E-5D6CDB6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D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Semostyán Róbert</cp:lastModifiedBy>
  <cp:revision>3</cp:revision>
  <dcterms:created xsi:type="dcterms:W3CDTF">2022-02-07T11:59:00Z</dcterms:created>
  <dcterms:modified xsi:type="dcterms:W3CDTF">2022-02-08T06:44:00Z</dcterms:modified>
</cp:coreProperties>
</file>